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708" w:rsidRPr="003D2973" w:rsidRDefault="006D488D" w:rsidP="003D2973">
      <w:pPr>
        <w:pStyle w:val="Nessunaspaziatura"/>
        <w:jc w:val="both"/>
        <w:rPr>
          <w:rFonts w:ascii="Segoe Script" w:hAnsi="Segoe Script"/>
          <w:b/>
          <w:sz w:val="36"/>
          <w:szCs w:val="36"/>
        </w:rPr>
      </w:pPr>
      <w:r w:rsidRPr="003D2973">
        <w:rPr>
          <w:rFonts w:ascii="Segoe Script" w:hAnsi="Segoe Script"/>
          <w:b/>
          <w:sz w:val="36"/>
          <w:szCs w:val="36"/>
        </w:rPr>
        <w:t xml:space="preserve">La </w:t>
      </w:r>
      <w:proofErr w:type="spellStart"/>
      <w:r w:rsidRPr="003D2973">
        <w:rPr>
          <w:rFonts w:ascii="Segoe Script" w:hAnsi="Segoe Script"/>
          <w:b/>
          <w:sz w:val="36"/>
          <w:szCs w:val="36"/>
        </w:rPr>
        <w:t>Valnerina</w:t>
      </w:r>
      <w:proofErr w:type="spellEnd"/>
      <w:r w:rsidRPr="003D2973">
        <w:rPr>
          <w:rFonts w:ascii="Segoe Script" w:hAnsi="Segoe Script"/>
          <w:b/>
          <w:sz w:val="36"/>
          <w:szCs w:val="36"/>
        </w:rPr>
        <w:t>, un patrimonio ferito</w:t>
      </w:r>
    </w:p>
    <w:p w:rsidR="006D488D" w:rsidRDefault="006D488D" w:rsidP="003D2973">
      <w:pPr>
        <w:pStyle w:val="Nessunaspaziatura"/>
        <w:jc w:val="both"/>
        <w:rPr>
          <w:rFonts w:ascii="Times New Roman" w:hAnsi="Times New Roman" w:cs="Times New Roman"/>
          <w:b/>
          <w:sz w:val="24"/>
          <w:szCs w:val="24"/>
        </w:rPr>
      </w:pPr>
    </w:p>
    <w:p w:rsidR="003D2973" w:rsidRDefault="003D2973" w:rsidP="003D2973">
      <w:pPr>
        <w:pStyle w:val="Nessunaspaziatura"/>
        <w:jc w:val="both"/>
        <w:rPr>
          <w:rFonts w:ascii="Times New Roman" w:hAnsi="Times New Roman" w:cs="Times New Roman"/>
          <w:sz w:val="24"/>
          <w:szCs w:val="24"/>
        </w:rPr>
      </w:pPr>
      <w:r w:rsidRPr="003D2973">
        <w:rPr>
          <w:rFonts w:ascii="Times New Roman" w:hAnsi="Times New Roman" w:cs="Times New Roman"/>
          <w:sz w:val="24"/>
          <w:szCs w:val="24"/>
        </w:rPr>
        <w:t xml:space="preserve">Un caro </w:t>
      </w:r>
      <w:r>
        <w:rPr>
          <w:rFonts w:ascii="Times New Roman" w:hAnsi="Times New Roman" w:cs="Times New Roman"/>
          <w:sz w:val="24"/>
          <w:szCs w:val="24"/>
        </w:rPr>
        <w:t xml:space="preserve">recente amico </w:t>
      </w:r>
      <w:r w:rsidR="0073340A">
        <w:rPr>
          <w:rFonts w:ascii="Times New Roman" w:hAnsi="Times New Roman" w:cs="Times New Roman"/>
          <w:sz w:val="24"/>
          <w:szCs w:val="24"/>
        </w:rPr>
        <w:t xml:space="preserve">camminatore </w:t>
      </w:r>
      <w:r>
        <w:rPr>
          <w:rFonts w:ascii="Times New Roman" w:hAnsi="Times New Roman" w:cs="Times New Roman"/>
          <w:sz w:val="24"/>
          <w:szCs w:val="24"/>
        </w:rPr>
        <w:t xml:space="preserve">mi ha fatto dono pochi giorni fa, in occasione del mio genetliaco, di un bel tomo di Vittoria Garibaldi (con splendide fotografie di Bernardino Sperandio) edito da </w:t>
      </w:r>
      <w:proofErr w:type="spellStart"/>
      <w:r>
        <w:rPr>
          <w:rFonts w:ascii="Times New Roman" w:hAnsi="Times New Roman" w:cs="Times New Roman"/>
          <w:sz w:val="24"/>
          <w:szCs w:val="24"/>
        </w:rPr>
        <w:t>Orfini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Numeister</w:t>
      </w:r>
      <w:proofErr w:type="spellEnd"/>
      <w:r>
        <w:rPr>
          <w:rFonts w:ascii="Times New Roman" w:hAnsi="Times New Roman" w:cs="Times New Roman"/>
          <w:sz w:val="24"/>
          <w:szCs w:val="24"/>
        </w:rPr>
        <w:t xml:space="preserve">, UN PATRIMONIO FERITO. </w:t>
      </w:r>
      <w:r w:rsidRPr="003D2973">
        <w:rPr>
          <w:rFonts w:ascii="Times New Roman" w:hAnsi="Times New Roman" w:cs="Times New Roman"/>
          <w:sz w:val="20"/>
          <w:szCs w:val="20"/>
        </w:rPr>
        <w:t xml:space="preserve">LA </w:t>
      </w:r>
      <w:r w:rsidRPr="003D2973">
        <w:rPr>
          <w:rFonts w:ascii="Times New Roman" w:hAnsi="Times New Roman" w:cs="Times New Roman"/>
        </w:rPr>
        <w:t>V</w:t>
      </w:r>
      <w:r w:rsidRPr="003D2973">
        <w:rPr>
          <w:rFonts w:ascii="Times New Roman" w:hAnsi="Times New Roman" w:cs="Times New Roman"/>
          <w:sz w:val="20"/>
          <w:szCs w:val="20"/>
        </w:rPr>
        <w:t>ALNERINA</w:t>
      </w:r>
      <w:r>
        <w:rPr>
          <w:rFonts w:ascii="Times New Roman" w:hAnsi="Times New Roman" w:cs="Times New Roman"/>
          <w:sz w:val="24"/>
          <w:szCs w:val="24"/>
        </w:rPr>
        <w:t>.</w:t>
      </w:r>
    </w:p>
    <w:p w:rsidR="003D2973" w:rsidRDefault="003D2973" w:rsidP="003D2973">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Nel capitoletto dedicato a </w:t>
      </w:r>
      <w:r w:rsidRPr="00595B08">
        <w:rPr>
          <w:rFonts w:ascii="Times New Roman" w:hAnsi="Times New Roman" w:cs="Times New Roman"/>
          <w:b/>
          <w:sz w:val="24"/>
          <w:szCs w:val="24"/>
        </w:rPr>
        <w:t xml:space="preserve">Sellano </w:t>
      </w:r>
      <w:r w:rsidRPr="00595B08">
        <w:rPr>
          <w:rFonts w:ascii="Times New Roman" w:hAnsi="Times New Roman" w:cs="Times New Roman"/>
          <w:b/>
          <w:i/>
          <w:sz w:val="24"/>
          <w:szCs w:val="24"/>
        </w:rPr>
        <w:t>e il suo territorio</w:t>
      </w:r>
      <w:r>
        <w:rPr>
          <w:rFonts w:ascii="Times New Roman" w:hAnsi="Times New Roman" w:cs="Times New Roman"/>
          <w:sz w:val="24"/>
          <w:szCs w:val="24"/>
        </w:rPr>
        <w:t xml:space="preserve"> </w:t>
      </w:r>
      <w:r w:rsidR="00B76B95">
        <w:rPr>
          <w:rFonts w:ascii="Times New Roman" w:hAnsi="Times New Roman" w:cs="Times New Roman"/>
          <w:sz w:val="24"/>
          <w:szCs w:val="24"/>
        </w:rPr>
        <w:t xml:space="preserve">(la “nostra” </w:t>
      </w:r>
      <w:r w:rsidR="00B76B95" w:rsidRPr="00B76B95">
        <w:rPr>
          <w:rFonts w:ascii="Times New Roman" w:hAnsi="Times New Roman" w:cs="Times New Roman"/>
          <w:i/>
          <w:sz w:val="24"/>
          <w:szCs w:val="24"/>
        </w:rPr>
        <w:t>terra di mezzo</w:t>
      </w:r>
      <w:r w:rsidR="00B76B95">
        <w:rPr>
          <w:rFonts w:ascii="Times New Roman" w:hAnsi="Times New Roman" w:cs="Times New Roman"/>
          <w:sz w:val="24"/>
          <w:szCs w:val="24"/>
        </w:rPr>
        <w:t xml:space="preserve">) </w:t>
      </w:r>
      <w:r>
        <w:rPr>
          <w:rFonts w:ascii="Times New Roman" w:hAnsi="Times New Roman" w:cs="Times New Roman"/>
          <w:sz w:val="24"/>
          <w:szCs w:val="24"/>
        </w:rPr>
        <w:t xml:space="preserve">spicca la descrizione della oggi inagibile chiesa di santa Maria Assunta, “un sacro tempio sorto al posto dell’antica pieve”. </w:t>
      </w:r>
    </w:p>
    <w:p w:rsidR="003D2973" w:rsidRDefault="003D2973" w:rsidP="003D2973">
      <w:pPr>
        <w:pStyle w:val="Nessunaspaziatura"/>
        <w:jc w:val="both"/>
        <w:rPr>
          <w:rFonts w:ascii="Times New Roman" w:hAnsi="Times New Roman" w:cs="Times New Roman"/>
          <w:sz w:val="24"/>
          <w:szCs w:val="24"/>
        </w:rPr>
      </w:pPr>
      <w:r>
        <w:rPr>
          <w:rFonts w:ascii="Times New Roman" w:hAnsi="Times New Roman" w:cs="Times New Roman"/>
          <w:sz w:val="24"/>
          <w:szCs w:val="24"/>
        </w:rPr>
        <w:t>Ne riporto alcuni stralci, in attesa di poterla rivisitare, ma al contempo introdurvi a questo paese, uno dei “borghi più belli d’Italia”, che merita una breve visita al termine dell’escursione, laddove si fosse interessati, incuriositi o altro.</w:t>
      </w:r>
    </w:p>
    <w:p w:rsidR="00595B08" w:rsidRDefault="00595B08" w:rsidP="003D2973">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«La chiesa di S. Maria Assunta… fu edificata in sostituzione di un’antica pieve ubicata fuori dalle mura del castello, esistente già nel XII secolo… Posta </w:t>
      </w:r>
      <w:r w:rsidR="0073340A">
        <w:rPr>
          <w:rFonts w:ascii="Times New Roman" w:hAnsi="Times New Roman" w:cs="Times New Roman"/>
          <w:sz w:val="24"/>
          <w:szCs w:val="24"/>
        </w:rPr>
        <w:t>a</w:t>
      </w:r>
      <w:r>
        <w:rPr>
          <w:rFonts w:ascii="Times New Roman" w:hAnsi="Times New Roman" w:cs="Times New Roman"/>
          <w:sz w:val="24"/>
          <w:szCs w:val="24"/>
        </w:rPr>
        <w:t xml:space="preserve">i limiti del circuito difensivo era collegata al castello da un ponte levatoio… La costruzione del sacro tempio, a tre navate, </w:t>
      </w:r>
      <w:r w:rsidR="000A60EB">
        <w:rPr>
          <w:rFonts w:ascii="Times New Roman" w:hAnsi="Times New Roman" w:cs="Times New Roman"/>
          <w:sz w:val="24"/>
          <w:szCs w:val="24"/>
        </w:rPr>
        <w:t xml:space="preserve">fu iniziata il 14 dicembre del 1537 andando a occupare anche una torre del castello lungo le mura settentrionali. I lavori furono eseguiti a spese della comunità, con l’introito della tassa sui malefizi, cioè dei malfattori condannati a vario titolo… </w:t>
      </w:r>
    </w:p>
    <w:p w:rsidR="005E321F" w:rsidRDefault="000A60EB" w:rsidP="003D2973">
      <w:pPr>
        <w:pStyle w:val="Nessunaspaziatura"/>
        <w:jc w:val="both"/>
        <w:rPr>
          <w:rFonts w:ascii="Times New Roman" w:hAnsi="Times New Roman" w:cs="Times New Roman"/>
          <w:sz w:val="24"/>
          <w:szCs w:val="24"/>
        </w:rPr>
      </w:pPr>
      <w:r>
        <w:rPr>
          <w:rFonts w:ascii="Times New Roman" w:hAnsi="Times New Roman" w:cs="Times New Roman"/>
          <w:sz w:val="24"/>
          <w:szCs w:val="24"/>
        </w:rPr>
        <w:t>L’interno è a tre navate con possenti colonne in pietra locale scalpellinata che sostengono gli archi… Nelle unghie della volta a crociera si aprono le finestre che diffondono una morbida luce all’ambiente. Il tempio conserva ancora tutta la sua eleganza… Appena oltrepassato l’</w:t>
      </w:r>
      <w:r w:rsidR="005E321F">
        <w:rPr>
          <w:rFonts w:ascii="Times New Roman" w:hAnsi="Times New Roman" w:cs="Times New Roman"/>
          <w:sz w:val="24"/>
          <w:szCs w:val="24"/>
        </w:rPr>
        <w:t xml:space="preserve">ingresso, nella navata </w:t>
      </w:r>
      <w:r>
        <w:rPr>
          <w:rFonts w:ascii="Times New Roman" w:hAnsi="Times New Roman" w:cs="Times New Roman"/>
          <w:sz w:val="24"/>
          <w:szCs w:val="24"/>
        </w:rPr>
        <w:t>sinistra</w:t>
      </w:r>
      <w:r w:rsidR="005E321F">
        <w:rPr>
          <w:rFonts w:ascii="Times New Roman" w:hAnsi="Times New Roman" w:cs="Times New Roman"/>
          <w:sz w:val="24"/>
          <w:szCs w:val="24"/>
        </w:rPr>
        <w:t xml:space="preserve"> si trova un fonte battesimale a colonna, datato 1584… inserito in una nicchia nella cui calotta è raffigurata ad affresco la </w:t>
      </w:r>
      <w:r w:rsidR="005E321F" w:rsidRPr="005E321F">
        <w:rPr>
          <w:rFonts w:ascii="Times New Roman" w:hAnsi="Times New Roman" w:cs="Times New Roman"/>
          <w:i/>
          <w:sz w:val="24"/>
          <w:szCs w:val="24"/>
        </w:rPr>
        <w:t xml:space="preserve">Colomba </w:t>
      </w:r>
      <w:r w:rsidR="005E321F">
        <w:rPr>
          <w:rFonts w:ascii="Times New Roman" w:hAnsi="Times New Roman" w:cs="Times New Roman"/>
          <w:sz w:val="24"/>
          <w:szCs w:val="24"/>
        </w:rPr>
        <w:t xml:space="preserve">dello Spirito Santo. </w:t>
      </w:r>
    </w:p>
    <w:p w:rsidR="000A60EB" w:rsidRPr="004F6E22" w:rsidRDefault="005E321F" w:rsidP="003D2973">
      <w:pPr>
        <w:pStyle w:val="Nessunaspaziatura"/>
        <w:jc w:val="both"/>
        <w:rPr>
          <w:rFonts w:ascii="Times New Roman" w:hAnsi="Times New Roman" w:cs="Times New Roman"/>
          <w:sz w:val="24"/>
          <w:szCs w:val="24"/>
        </w:rPr>
      </w:pPr>
      <w:r>
        <w:rPr>
          <w:rFonts w:ascii="Times New Roman" w:hAnsi="Times New Roman" w:cs="Times New Roman"/>
          <w:sz w:val="24"/>
          <w:szCs w:val="24"/>
        </w:rPr>
        <w:t>L’impianto decorativo tardo cinquecentesco caratterizza lo spazio ecclesiale. I primi due altari della navata sinistra sono ornati da monumentali altari in stucco policromo. Quello intitolato a san Giorgio</w:t>
      </w:r>
      <w:r w:rsidR="007F71CA">
        <w:rPr>
          <w:rFonts w:ascii="Times New Roman" w:hAnsi="Times New Roman" w:cs="Times New Roman"/>
          <w:sz w:val="24"/>
          <w:szCs w:val="24"/>
        </w:rPr>
        <w:t xml:space="preserve">… racchiude entro una pregevole cornice una </w:t>
      </w:r>
      <w:r w:rsidR="007F71CA" w:rsidRPr="007F71CA">
        <w:rPr>
          <w:rFonts w:ascii="Times New Roman" w:hAnsi="Times New Roman" w:cs="Times New Roman"/>
          <w:i/>
          <w:sz w:val="24"/>
          <w:szCs w:val="24"/>
        </w:rPr>
        <w:t>Adorazione dei pastori</w:t>
      </w:r>
      <w:r w:rsidR="007F71CA">
        <w:rPr>
          <w:rFonts w:ascii="Times New Roman" w:hAnsi="Times New Roman" w:cs="Times New Roman"/>
          <w:sz w:val="24"/>
          <w:szCs w:val="24"/>
        </w:rPr>
        <w:t xml:space="preserve">, opera di un pittore gravitante nell’ambito di Cesare </w:t>
      </w:r>
      <w:proofErr w:type="spellStart"/>
      <w:r w:rsidR="007F71CA">
        <w:rPr>
          <w:rFonts w:ascii="Times New Roman" w:hAnsi="Times New Roman" w:cs="Times New Roman"/>
          <w:sz w:val="24"/>
          <w:szCs w:val="24"/>
        </w:rPr>
        <w:t>Sermei</w:t>
      </w:r>
      <w:proofErr w:type="spellEnd"/>
      <w:r w:rsidR="007F71CA">
        <w:rPr>
          <w:rFonts w:ascii="Times New Roman" w:hAnsi="Times New Roman" w:cs="Times New Roman"/>
          <w:sz w:val="24"/>
          <w:szCs w:val="24"/>
        </w:rPr>
        <w:t>. Tra le formelle</w:t>
      </w:r>
      <w:r w:rsidR="004F6E22">
        <w:rPr>
          <w:rFonts w:ascii="Times New Roman" w:hAnsi="Times New Roman" w:cs="Times New Roman"/>
          <w:sz w:val="24"/>
          <w:szCs w:val="24"/>
        </w:rPr>
        <w:t xml:space="preserve">… sono raffigurati quattro </w:t>
      </w:r>
      <w:r w:rsidR="004F6E22" w:rsidRPr="004F6E22">
        <w:rPr>
          <w:rFonts w:ascii="Times New Roman" w:hAnsi="Times New Roman" w:cs="Times New Roman"/>
          <w:i/>
          <w:sz w:val="24"/>
          <w:szCs w:val="24"/>
        </w:rPr>
        <w:t>profeti</w:t>
      </w:r>
      <w:r w:rsidR="004F6E22">
        <w:rPr>
          <w:rFonts w:ascii="Times New Roman" w:hAnsi="Times New Roman" w:cs="Times New Roman"/>
          <w:sz w:val="24"/>
          <w:szCs w:val="24"/>
        </w:rPr>
        <w:t xml:space="preserve">… Il successivo altare, appartenente alla confraternita del Rosario, è ornato da un dipinto su tela della fine del ‘600 raffigurante la </w:t>
      </w:r>
      <w:r w:rsidR="004F6E22" w:rsidRPr="004F6E22">
        <w:rPr>
          <w:rFonts w:ascii="Times New Roman" w:hAnsi="Times New Roman" w:cs="Times New Roman"/>
          <w:i/>
          <w:sz w:val="24"/>
          <w:szCs w:val="24"/>
        </w:rPr>
        <w:t>Madonna del Rosario</w:t>
      </w:r>
      <w:r w:rsidR="004F6E22">
        <w:rPr>
          <w:rFonts w:ascii="Times New Roman" w:hAnsi="Times New Roman" w:cs="Times New Roman"/>
          <w:sz w:val="24"/>
          <w:szCs w:val="24"/>
        </w:rPr>
        <w:t xml:space="preserve"> attorniata dai quindici </w:t>
      </w:r>
      <w:r w:rsidR="004F6E22" w:rsidRPr="004F6E22">
        <w:rPr>
          <w:rFonts w:ascii="Times New Roman" w:hAnsi="Times New Roman" w:cs="Times New Roman"/>
          <w:i/>
          <w:sz w:val="24"/>
          <w:szCs w:val="24"/>
        </w:rPr>
        <w:t>Misteri</w:t>
      </w:r>
      <w:r w:rsidR="004F6E22" w:rsidRPr="004F6E22">
        <w:rPr>
          <w:rFonts w:ascii="Times New Roman" w:hAnsi="Times New Roman" w:cs="Times New Roman"/>
          <w:sz w:val="24"/>
          <w:szCs w:val="24"/>
        </w:rPr>
        <w:t xml:space="preserve">, </w:t>
      </w:r>
      <w:r w:rsidR="004F6E22">
        <w:rPr>
          <w:rFonts w:ascii="Times New Roman" w:hAnsi="Times New Roman" w:cs="Times New Roman"/>
          <w:sz w:val="24"/>
          <w:szCs w:val="24"/>
        </w:rPr>
        <w:t>dipinti su rame e inseriti nelle formelle in stucco. Nel terzo, dedicato alla Madonna di Loreto, è un’interessante tela con l’</w:t>
      </w:r>
      <w:r w:rsidR="004F6E22" w:rsidRPr="004F6E22">
        <w:rPr>
          <w:rFonts w:ascii="Times New Roman" w:hAnsi="Times New Roman" w:cs="Times New Roman"/>
          <w:i/>
          <w:sz w:val="24"/>
          <w:szCs w:val="24"/>
        </w:rPr>
        <w:t>Estasi</w:t>
      </w:r>
      <w:r w:rsidR="004F6E22">
        <w:rPr>
          <w:rFonts w:ascii="Times New Roman" w:hAnsi="Times New Roman" w:cs="Times New Roman"/>
          <w:sz w:val="24"/>
          <w:szCs w:val="24"/>
        </w:rPr>
        <w:t xml:space="preserve"> </w:t>
      </w:r>
      <w:r w:rsidR="004F6E22" w:rsidRPr="004F6E22">
        <w:rPr>
          <w:rFonts w:ascii="Times New Roman" w:hAnsi="Times New Roman" w:cs="Times New Roman"/>
          <w:i/>
          <w:sz w:val="24"/>
          <w:szCs w:val="24"/>
        </w:rPr>
        <w:t>di san Francesco</w:t>
      </w:r>
      <w:r w:rsidR="004F6E22">
        <w:rPr>
          <w:rFonts w:ascii="Times New Roman" w:hAnsi="Times New Roman" w:cs="Times New Roman"/>
          <w:sz w:val="24"/>
          <w:szCs w:val="24"/>
        </w:rPr>
        <w:t xml:space="preserve"> della seconda metà del ‘600, opera del più prolifico dei pittori spoletini del momento, Francesco </w:t>
      </w:r>
      <w:proofErr w:type="spellStart"/>
      <w:r w:rsidR="004F6E22">
        <w:rPr>
          <w:rFonts w:ascii="Times New Roman" w:hAnsi="Times New Roman" w:cs="Times New Roman"/>
          <w:sz w:val="24"/>
          <w:szCs w:val="24"/>
        </w:rPr>
        <w:t>Refini</w:t>
      </w:r>
      <w:proofErr w:type="spellEnd"/>
      <w:r w:rsidR="004F6E22">
        <w:rPr>
          <w:rFonts w:ascii="Times New Roman" w:hAnsi="Times New Roman" w:cs="Times New Roman"/>
          <w:sz w:val="24"/>
          <w:szCs w:val="24"/>
        </w:rPr>
        <w:t xml:space="preserve">. È perduto il quarto altare… Al suo posto oggi è una tela raffigurante la </w:t>
      </w:r>
      <w:r w:rsidR="004F6E22" w:rsidRPr="004F6E22">
        <w:rPr>
          <w:rFonts w:ascii="Times New Roman" w:hAnsi="Times New Roman" w:cs="Times New Roman"/>
          <w:i/>
          <w:sz w:val="24"/>
          <w:szCs w:val="24"/>
        </w:rPr>
        <w:t>Madonna col Bambino</w:t>
      </w:r>
      <w:r w:rsidR="004F6E22">
        <w:rPr>
          <w:rFonts w:ascii="Times New Roman" w:hAnsi="Times New Roman" w:cs="Times New Roman"/>
          <w:sz w:val="24"/>
          <w:szCs w:val="24"/>
        </w:rPr>
        <w:t xml:space="preserve">. La navata centrale è chiusa in fondo dal presbiterio dove, in antico, era una statua lignea cinquecentesca della </w:t>
      </w:r>
      <w:r w:rsidR="004F6E22" w:rsidRPr="004F6E22">
        <w:rPr>
          <w:rFonts w:ascii="Times New Roman" w:hAnsi="Times New Roman" w:cs="Times New Roman"/>
          <w:i/>
          <w:sz w:val="24"/>
          <w:szCs w:val="24"/>
        </w:rPr>
        <w:t>Madonna con il Bambino</w:t>
      </w:r>
      <w:r w:rsidR="004F6E22">
        <w:rPr>
          <w:rFonts w:ascii="Times New Roman" w:hAnsi="Times New Roman" w:cs="Times New Roman"/>
          <w:sz w:val="24"/>
          <w:szCs w:val="24"/>
        </w:rPr>
        <w:t>…</w:t>
      </w:r>
    </w:p>
    <w:p w:rsidR="006D488D" w:rsidRDefault="00BF7A2A" w:rsidP="003D2973">
      <w:pPr>
        <w:pStyle w:val="Nessunaspaziatura"/>
        <w:jc w:val="both"/>
        <w:rPr>
          <w:rFonts w:ascii="Times New Roman" w:hAnsi="Times New Roman" w:cs="Times New Roman"/>
          <w:sz w:val="24"/>
          <w:szCs w:val="24"/>
        </w:rPr>
      </w:pPr>
      <w:r w:rsidRPr="00BF7A2A">
        <w:rPr>
          <w:rFonts w:ascii="Times New Roman" w:hAnsi="Times New Roman" w:cs="Times New Roman"/>
          <w:sz w:val="24"/>
          <w:szCs w:val="24"/>
        </w:rPr>
        <w:t xml:space="preserve">Ma </w:t>
      </w:r>
      <w:r>
        <w:rPr>
          <w:rFonts w:ascii="Times New Roman" w:hAnsi="Times New Roman" w:cs="Times New Roman"/>
          <w:sz w:val="24"/>
          <w:szCs w:val="24"/>
        </w:rPr>
        <w:t xml:space="preserve">è l’altare maggiore ad attrarre l’attenzione. Il 6 gennaio del 2013 l’arcivescovo di Spoleto-Norcia… ha restituito alla chiesa la preziosa macchina barocca che lo ornava… L’originale complesso artistico fu realizzato assemblando elementi lignei di diversa provenienza. La base in pietra dell’altare, rettangolare, è rivestita nelle parti laterali da pannelli decorati a finto marmo e suddivisi in specchiature delimitate da cornici dorate. </w:t>
      </w:r>
      <w:r w:rsidR="00B76B95">
        <w:rPr>
          <w:rFonts w:ascii="Times New Roman" w:hAnsi="Times New Roman" w:cs="Times New Roman"/>
          <w:sz w:val="24"/>
          <w:szCs w:val="24"/>
        </w:rPr>
        <w:t xml:space="preserve">Sul fronte dell’altare è stato inserito un paliotto del XVII secolo, riccamente intagliato con motivi floreali policromi. Sul primo gradino è posizionato un piccolo tabernacolo dorato e decorato a finto marmo del XVIII secolo, a pianta quadrata, delimitato sul fronte da imponenti </w:t>
      </w:r>
      <w:proofErr w:type="gramStart"/>
      <w:r w:rsidR="00B76B95">
        <w:rPr>
          <w:rFonts w:ascii="Times New Roman" w:hAnsi="Times New Roman" w:cs="Times New Roman"/>
          <w:sz w:val="24"/>
          <w:szCs w:val="24"/>
        </w:rPr>
        <w:t>lesene..</w:t>
      </w:r>
      <w:proofErr w:type="gramEnd"/>
      <w:r w:rsidR="00B76B95">
        <w:rPr>
          <w:rFonts w:ascii="Times New Roman" w:hAnsi="Times New Roman" w:cs="Times New Roman"/>
          <w:sz w:val="24"/>
          <w:szCs w:val="24"/>
        </w:rPr>
        <w:t xml:space="preserve"> Sullo sportello è inciso ed evidenziato con </w:t>
      </w:r>
      <w:proofErr w:type="spellStart"/>
      <w:r w:rsidR="00B76B95">
        <w:rPr>
          <w:rFonts w:ascii="Times New Roman" w:hAnsi="Times New Roman" w:cs="Times New Roman"/>
          <w:sz w:val="24"/>
          <w:szCs w:val="24"/>
        </w:rPr>
        <w:t>meccatura</w:t>
      </w:r>
      <w:proofErr w:type="spellEnd"/>
      <w:r w:rsidR="00B76B95">
        <w:rPr>
          <w:rFonts w:ascii="Times New Roman" w:hAnsi="Times New Roman" w:cs="Times New Roman"/>
          <w:sz w:val="24"/>
          <w:szCs w:val="24"/>
        </w:rPr>
        <w:t xml:space="preserve"> un calice con l’ostia. Un elemento decorativo a forma di nuvola costituisce la base di appoggio al soprastante, monumentale tabernacolo a forma di tempio rinascimentale, a duplice ordine di colonne corinzie. Al centro l’elegante portale è sormontato da un pellicano, mentre all’interno delle nicchie laterali sono intagliati gli </w:t>
      </w:r>
      <w:r w:rsidR="00B76B95" w:rsidRPr="00B76B95">
        <w:rPr>
          <w:rFonts w:ascii="Times New Roman" w:hAnsi="Times New Roman" w:cs="Times New Roman"/>
          <w:i/>
          <w:sz w:val="24"/>
          <w:szCs w:val="24"/>
        </w:rPr>
        <w:t>Evangelisti</w:t>
      </w:r>
      <w:r w:rsidR="00B76B95">
        <w:rPr>
          <w:rFonts w:ascii="Times New Roman" w:hAnsi="Times New Roman" w:cs="Times New Roman"/>
          <w:sz w:val="24"/>
          <w:szCs w:val="24"/>
        </w:rPr>
        <w:t xml:space="preserve">. </w:t>
      </w:r>
      <w:r w:rsidR="0013225F">
        <w:rPr>
          <w:rFonts w:ascii="Times New Roman" w:hAnsi="Times New Roman" w:cs="Times New Roman"/>
          <w:sz w:val="24"/>
          <w:szCs w:val="24"/>
        </w:rPr>
        <w:t xml:space="preserve">Sopra il frontone spezzato un secondo tempietto, a pianta ottagonale, è anch’esso scandito da colonne corinzie, mentre i lati ospitano nicchie contenenti altre sculture. Conclude l’insieme la cupoletta a spicchi, lavorati a squame… Ai lati del monumentale tabernacolo, due imponenti angeli policromi in </w:t>
      </w:r>
      <w:r w:rsidR="0073340A">
        <w:rPr>
          <w:rFonts w:ascii="Times New Roman" w:hAnsi="Times New Roman" w:cs="Times New Roman"/>
          <w:sz w:val="24"/>
          <w:szCs w:val="24"/>
        </w:rPr>
        <w:t>legno della prima metà del ‘600</w:t>
      </w:r>
      <w:r w:rsidR="0013225F">
        <w:rPr>
          <w:rFonts w:ascii="Times New Roman" w:hAnsi="Times New Roman" w:cs="Times New Roman"/>
          <w:sz w:val="24"/>
          <w:szCs w:val="24"/>
        </w:rPr>
        <w:t xml:space="preserve"> raccordano i vari elementi della macchina d’altare. Si dice che sia stata realizzata per la chiesa di Santa Maria maggiore a Roma, ma che fu rifiutata perché troppo piccola… Così gli abitanti di Sellano che lavoravano a Roma si tassarono e li acquistarono</w:t>
      </w:r>
      <w:r w:rsidR="00004406">
        <w:rPr>
          <w:rFonts w:ascii="Times New Roman" w:hAnsi="Times New Roman" w:cs="Times New Roman"/>
          <w:sz w:val="24"/>
          <w:szCs w:val="24"/>
        </w:rPr>
        <w:t xml:space="preserve"> per la propria chiesa. All’interno conservava le spoglie del beato </w:t>
      </w:r>
      <w:proofErr w:type="spellStart"/>
      <w:r w:rsidR="00004406">
        <w:rPr>
          <w:rFonts w:ascii="Times New Roman" w:hAnsi="Times New Roman" w:cs="Times New Roman"/>
          <w:sz w:val="24"/>
          <w:szCs w:val="24"/>
        </w:rPr>
        <w:t>Giolo</w:t>
      </w:r>
      <w:proofErr w:type="spellEnd"/>
      <w:r w:rsidR="00004406">
        <w:rPr>
          <w:rFonts w:ascii="Times New Roman" w:hAnsi="Times New Roman" w:cs="Times New Roman"/>
          <w:sz w:val="24"/>
          <w:szCs w:val="24"/>
        </w:rPr>
        <w:t xml:space="preserve">, </w:t>
      </w:r>
      <w:r w:rsidR="00004406">
        <w:rPr>
          <w:rFonts w:ascii="Times New Roman" w:hAnsi="Times New Roman" w:cs="Times New Roman"/>
          <w:sz w:val="24"/>
          <w:szCs w:val="24"/>
        </w:rPr>
        <w:lastRenderedPageBreak/>
        <w:t xml:space="preserve">compatrono di Sellano insieme a san Severino [di </w:t>
      </w:r>
      <w:proofErr w:type="spellStart"/>
      <w:r w:rsidR="00004406">
        <w:rPr>
          <w:rFonts w:ascii="Times New Roman" w:hAnsi="Times New Roman" w:cs="Times New Roman"/>
          <w:sz w:val="24"/>
          <w:szCs w:val="24"/>
        </w:rPr>
        <w:t>Giolo</w:t>
      </w:r>
      <w:proofErr w:type="spellEnd"/>
      <w:r w:rsidR="00004406">
        <w:rPr>
          <w:rFonts w:ascii="Times New Roman" w:hAnsi="Times New Roman" w:cs="Times New Roman"/>
          <w:sz w:val="24"/>
          <w:szCs w:val="24"/>
        </w:rPr>
        <w:t xml:space="preserve"> e della sorgente d’acqua miracolosa ne parleremo in altra circostanza</w:t>
      </w:r>
      <w:r w:rsidR="00F74731">
        <w:rPr>
          <w:rFonts w:ascii="Times New Roman" w:hAnsi="Times New Roman" w:cs="Times New Roman"/>
          <w:sz w:val="24"/>
          <w:szCs w:val="24"/>
        </w:rPr>
        <w:t xml:space="preserve">, ma nella Guida Escursionistica </w:t>
      </w:r>
      <w:bookmarkStart w:id="0" w:name="_GoBack"/>
      <w:bookmarkEnd w:id="0"/>
      <w:r w:rsidR="00F74731">
        <w:rPr>
          <w:rFonts w:ascii="Times New Roman" w:hAnsi="Times New Roman" w:cs="Times New Roman"/>
          <w:sz w:val="24"/>
          <w:szCs w:val="24"/>
        </w:rPr>
        <w:t>CAI PG del Sellanese trovate tutto</w:t>
      </w:r>
      <w:r w:rsidR="00004406">
        <w:rPr>
          <w:rFonts w:ascii="Times New Roman" w:hAnsi="Times New Roman" w:cs="Times New Roman"/>
          <w:sz w:val="24"/>
          <w:szCs w:val="24"/>
        </w:rPr>
        <w:t>].</w:t>
      </w:r>
    </w:p>
    <w:p w:rsidR="00004406" w:rsidRDefault="00004406" w:rsidP="003D2973">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Gli altari della navata destra, partendo dall’ingresso, sono dedicati alla </w:t>
      </w:r>
      <w:r w:rsidRPr="00004406">
        <w:rPr>
          <w:rFonts w:ascii="Times New Roman" w:hAnsi="Times New Roman" w:cs="Times New Roman"/>
          <w:i/>
          <w:sz w:val="24"/>
          <w:szCs w:val="24"/>
        </w:rPr>
        <w:t>Conversione di san Paolo</w:t>
      </w:r>
      <w:r>
        <w:rPr>
          <w:rFonts w:ascii="Times New Roman" w:hAnsi="Times New Roman" w:cs="Times New Roman"/>
          <w:sz w:val="24"/>
          <w:szCs w:val="24"/>
        </w:rPr>
        <w:t xml:space="preserve"> raffigurata </w:t>
      </w:r>
      <w:r w:rsidR="001161CB">
        <w:rPr>
          <w:rFonts w:ascii="Times New Roman" w:hAnsi="Times New Roman" w:cs="Times New Roman"/>
          <w:sz w:val="24"/>
          <w:szCs w:val="24"/>
        </w:rPr>
        <w:t xml:space="preserve">in un dipinto del XVIII secolo, all’Immacolata concezione, alle stimmate di san Francesco con una tela raffigurante la </w:t>
      </w:r>
      <w:r w:rsidR="001161CB" w:rsidRPr="001161CB">
        <w:rPr>
          <w:rFonts w:ascii="Times New Roman" w:hAnsi="Times New Roman" w:cs="Times New Roman"/>
          <w:i/>
          <w:sz w:val="24"/>
          <w:szCs w:val="24"/>
        </w:rPr>
        <w:t>Madonna dello Scalpore</w:t>
      </w:r>
      <w:r w:rsidR="001161CB">
        <w:rPr>
          <w:rFonts w:ascii="Times New Roman" w:hAnsi="Times New Roman" w:cs="Times New Roman"/>
          <w:sz w:val="24"/>
          <w:szCs w:val="24"/>
        </w:rPr>
        <w:t xml:space="preserve">, anch’essa attribuita al </w:t>
      </w:r>
      <w:proofErr w:type="spellStart"/>
      <w:r w:rsidR="001161CB">
        <w:rPr>
          <w:rFonts w:ascii="Times New Roman" w:hAnsi="Times New Roman" w:cs="Times New Roman"/>
          <w:sz w:val="24"/>
          <w:szCs w:val="24"/>
        </w:rPr>
        <w:t>Refini</w:t>
      </w:r>
      <w:proofErr w:type="spellEnd"/>
      <w:r w:rsidR="001161CB">
        <w:rPr>
          <w:rFonts w:ascii="Times New Roman" w:hAnsi="Times New Roman" w:cs="Times New Roman"/>
          <w:sz w:val="24"/>
          <w:szCs w:val="24"/>
        </w:rPr>
        <w:t>. In fondo era la cappella del Crocefisso…».</w:t>
      </w:r>
    </w:p>
    <w:p w:rsidR="001161CB" w:rsidRDefault="001161CB" w:rsidP="003D2973">
      <w:pPr>
        <w:pStyle w:val="Nessunaspaziatura"/>
        <w:jc w:val="both"/>
        <w:rPr>
          <w:rFonts w:ascii="Times New Roman" w:hAnsi="Times New Roman" w:cs="Times New Roman"/>
          <w:sz w:val="24"/>
          <w:szCs w:val="24"/>
        </w:rPr>
      </w:pPr>
    </w:p>
    <w:p w:rsidR="001161CB" w:rsidRDefault="001161CB" w:rsidP="003D2973">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A seguire, in questo prezioso volume, si accenna alla peculiarità dell’antenna </w:t>
      </w:r>
      <w:proofErr w:type="spellStart"/>
      <w:r>
        <w:rPr>
          <w:rFonts w:ascii="Times New Roman" w:hAnsi="Times New Roman" w:cs="Times New Roman"/>
          <w:sz w:val="24"/>
          <w:szCs w:val="24"/>
        </w:rPr>
        <w:t>ecomuseale</w:t>
      </w:r>
      <w:proofErr w:type="spellEnd"/>
      <w:r>
        <w:rPr>
          <w:rFonts w:ascii="Times New Roman" w:hAnsi="Times New Roman" w:cs="Times New Roman"/>
          <w:sz w:val="24"/>
          <w:szCs w:val="24"/>
        </w:rPr>
        <w:t xml:space="preserve"> di Sellano, LE RASPE E LE LIME DI SELLANO, che soprattutto nella frazione di Villamagina avevano una rilevanza enorme. Consultando la bibliografia della Guida Escursionistica (da cui tale itinerario) il lettore potrà approfondire tale incredibile storia… Qui poche righe, sempre tratte dal lavoro della Garibaldi. In altra occasione magari se ne potrà approfondire le vicende…</w:t>
      </w:r>
    </w:p>
    <w:p w:rsidR="001161CB" w:rsidRPr="00BF7A2A" w:rsidRDefault="001161CB" w:rsidP="003D2973">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«Secondo un cronista del 1792, Sellano era famoso “può dirsi francamente per tutta l’Europa” per </w:t>
      </w:r>
      <w:r w:rsidR="009263EC">
        <w:rPr>
          <w:rFonts w:ascii="Times New Roman" w:hAnsi="Times New Roman" w:cs="Times New Roman"/>
          <w:sz w:val="24"/>
          <w:szCs w:val="24"/>
        </w:rPr>
        <w:t>l</w:t>
      </w:r>
      <w:r>
        <w:rPr>
          <w:rFonts w:ascii="Times New Roman" w:hAnsi="Times New Roman" w:cs="Times New Roman"/>
          <w:sz w:val="24"/>
          <w:szCs w:val="24"/>
        </w:rPr>
        <w:t xml:space="preserve">’arte di </w:t>
      </w:r>
      <w:r w:rsidR="009263EC">
        <w:rPr>
          <w:rFonts w:ascii="Times New Roman" w:hAnsi="Times New Roman" w:cs="Times New Roman"/>
          <w:sz w:val="24"/>
          <w:szCs w:val="24"/>
        </w:rPr>
        <w:t>“</w:t>
      </w:r>
      <w:r>
        <w:rPr>
          <w:rFonts w:ascii="Times New Roman" w:hAnsi="Times New Roman" w:cs="Times New Roman"/>
          <w:sz w:val="24"/>
          <w:szCs w:val="24"/>
        </w:rPr>
        <w:t>lavorare il ferro e l’acciaio della più perfetta</w:t>
      </w:r>
      <w:r w:rsidR="009263EC">
        <w:rPr>
          <w:rFonts w:ascii="Times New Roman" w:hAnsi="Times New Roman" w:cs="Times New Roman"/>
          <w:sz w:val="24"/>
          <w:szCs w:val="24"/>
        </w:rPr>
        <w:t xml:space="preserve"> qualità”. Una tradizione antica… vedeva quasi ogni famiglia della zona partecipare alla lavorazione delle lime e delle raspe. In ogni casa</w:t>
      </w:r>
      <w:r w:rsidR="00A12B6D">
        <w:rPr>
          <w:rFonts w:ascii="Times New Roman" w:hAnsi="Times New Roman" w:cs="Times New Roman"/>
          <w:sz w:val="24"/>
          <w:szCs w:val="24"/>
        </w:rPr>
        <w:t xml:space="preserve"> c’era il deschetto di legno, su cui era poggiato un blocco di piombo rivestito di cuoio, dove i “</w:t>
      </w:r>
      <w:proofErr w:type="spellStart"/>
      <w:r w:rsidR="00A12B6D">
        <w:rPr>
          <w:rFonts w:ascii="Times New Roman" w:hAnsi="Times New Roman" w:cs="Times New Roman"/>
          <w:sz w:val="24"/>
          <w:szCs w:val="24"/>
        </w:rPr>
        <w:t>raspari</w:t>
      </w:r>
      <w:proofErr w:type="spellEnd"/>
      <w:r w:rsidR="00A12B6D">
        <w:rPr>
          <w:rFonts w:ascii="Times New Roman" w:hAnsi="Times New Roman" w:cs="Times New Roman"/>
          <w:sz w:val="24"/>
          <w:szCs w:val="24"/>
        </w:rPr>
        <w:t xml:space="preserve"> picchiettavano” con uno scalpello d’acciaio le barrette di ferro dolce per ottenere l’“arricciatura”. Questa operazione rendeva le raspe particolarmente pregiate per la distribuzione irregolare delle punte, consentendo una perfetta levigatura dei materiali. La tecnica della lavorazione delle lime e delle raspe era stata introdotta dai frati francescani di Santa Croce di Sterpare e di San Nicolò di </w:t>
      </w:r>
      <w:proofErr w:type="spellStart"/>
      <w:r w:rsidR="00A12B6D">
        <w:rPr>
          <w:rFonts w:ascii="Times New Roman" w:hAnsi="Times New Roman" w:cs="Times New Roman"/>
          <w:sz w:val="24"/>
          <w:szCs w:val="24"/>
        </w:rPr>
        <w:t>Acquapremula</w:t>
      </w:r>
      <w:proofErr w:type="spellEnd"/>
      <w:r w:rsidR="00A12B6D">
        <w:rPr>
          <w:rFonts w:ascii="Times New Roman" w:hAnsi="Times New Roman" w:cs="Times New Roman"/>
          <w:sz w:val="24"/>
          <w:szCs w:val="24"/>
        </w:rPr>
        <w:t xml:space="preserve"> per migliorare le condizioni economiche degli abitanti dei paesi. Nell’Ottocento la zona produceva circa 12.000 dozzine di lime e di raspe, alla metà del Novecento la società cooperativa, che qui si era costituita nel 1914, ne produceva 900.000. Da circa venti anni la produzione è stata interrotta</w:t>
      </w:r>
      <w:r w:rsidR="00F74731">
        <w:rPr>
          <w:rFonts w:ascii="Times New Roman" w:hAnsi="Times New Roman" w:cs="Times New Roman"/>
          <w:sz w:val="24"/>
          <w:szCs w:val="24"/>
        </w:rPr>
        <w:t>».</w:t>
      </w:r>
    </w:p>
    <w:sectPr w:rsidR="001161CB" w:rsidRPr="00BF7A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88D"/>
    <w:rsid w:val="00004406"/>
    <w:rsid w:val="000A60EB"/>
    <w:rsid w:val="001161CB"/>
    <w:rsid w:val="0013225F"/>
    <w:rsid w:val="00185708"/>
    <w:rsid w:val="003D2973"/>
    <w:rsid w:val="004F6E22"/>
    <w:rsid w:val="00595B08"/>
    <w:rsid w:val="005E321F"/>
    <w:rsid w:val="006D488D"/>
    <w:rsid w:val="0073340A"/>
    <w:rsid w:val="007F71CA"/>
    <w:rsid w:val="009263EC"/>
    <w:rsid w:val="00A12B6D"/>
    <w:rsid w:val="00B76B95"/>
    <w:rsid w:val="00BF7A2A"/>
    <w:rsid w:val="00F747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BF80D"/>
  <w15:chartTrackingRefBased/>
  <w15:docId w15:val="{F72C5B65-6DB8-4DCD-A132-4ED4CB46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3D29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1000</Words>
  <Characters>5706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dc:creator>
  <cp:keywords/>
  <dc:description/>
  <cp:lastModifiedBy>Daniele</cp:lastModifiedBy>
  <cp:revision>12</cp:revision>
  <dcterms:created xsi:type="dcterms:W3CDTF">2020-01-26T16:35:00Z</dcterms:created>
  <dcterms:modified xsi:type="dcterms:W3CDTF">2020-01-27T06:49:00Z</dcterms:modified>
</cp:coreProperties>
</file>